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54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ind w:left="2124" w:firstLine="708"/>
        <w:rPr>
          <w:b/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Miejscowość…………………………… dnia………………………………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widowControl w:val="false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WNIOSEK</w:t>
      </w:r>
    </w:p>
    <w:p>
      <w:pPr>
        <w:pStyle w:val="Normal"/>
        <w:widowControl w:val="false"/>
        <w:spacing w:before="240" w:after="0"/>
        <w:jc w:val="center"/>
        <w:rPr/>
      </w:pPr>
      <w:r>
        <w:rPr>
          <w:color w:val="000000" w:themeColor="text1"/>
          <w:sz w:val="22"/>
          <w:szCs w:val="22"/>
        </w:rPr>
        <w:t xml:space="preserve">o wydanie  pozwolenia na prowadzenie </w:t>
      </w:r>
      <w:r>
        <w:rPr>
          <w:b/>
          <w:color w:val="000000" w:themeColor="text1"/>
          <w:sz w:val="22"/>
          <w:szCs w:val="22"/>
        </w:rPr>
        <w:t>prac konserwatorskich, prac restauratorskich w tym prac polegających na usunięciu drzewa lub krzewu z nieruchomości lub jej części będącej wpisanym do rejestru parkiem, ogrodem lub inną formą zaprojektowanej zieleni.</w:t>
      </w:r>
    </w:p>
    <w:p>
      <w:pPr>
        <w:pStyle w:val="Normal"/>
        <w:widowControl w:val="false"/>
        <w:spacing w:before="240" w:after="0"/>
        <w:rPr>
          <w:color w:val="000000" w:themeColor="text1"/>
          <w:sz w:val="20"/>
          <w:szCs w:val="20"/>
        </w:rPr>
      </w:pPr>
      <w:r>
        <w:rPr/>
      </w:r>
    </w:p>
    <w:p>
      <w:pPr>
        <w:pStyle w:val="Normal"/>
        <w:widowControl w:val="false"/>
        <w:spacing w:before="240" w:after="0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 xml:space="preserve">Na podstawie </w:t>
      </w:r>
      <w:r>
        <w:rPr>
          <w:b/>
          <w:color w:val="000000"/>
          <w:sz w:val="20"/>
          <w:szCs w:val="20"/>
        </w:rPr>
        <w:t>art. 36 ust.1 pkt.1</w:t>
      </w:r>
      <w:r>
        <w:rPr>
          <w:color w:val="000000"/>
          <w:sz w:val="20"/>
          <w:szCs w:val="20"/>
        </w:rPr>
        <w:t xml:space="preserve"> ustawy z dnia 23 lipca 2003 r. o ochronie zabytków i opiece nad zabytkami (Dz. U z 2017 poz. 2187 t.j.) oraz § 12 </w:t>
      </w:r>
      <w:r>
        <w:rPr>
          <w:sz w:val="20"/>
          <w:szCs w:val="20"/>
        </w:rPr>
        <w:t xml:space="preserve"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2018 poz.1609) </w:t>
      </w:r>
      <w:r>
        <w:rPr>
          <w:color w:val="000000"/>
          <w:sz w:val="20"/>
          <w:szCs w:val="20"/>
        </w:rPr>
        <w:t xml:space="preserve">wnoszę o wydanie pozwolenia na prowadzenie prac </w:t>
      </w:r>
      <w:r>
        <w:rPr>
          <w:color w:val="000000" w:themeColor="text1"/>
          <w:sz w:val="20"/>
          <w:szCs w:val="20"/>
        </w:rPr>
        <w:t>konserwatorskich, prac restauratorskich w tym prac polegających na usunięciu drzewa lub krzewu z nieruchomości lub jej części będącej wpisanym do rejestru parkiem, ogrodem lub inną formą zaprojektowanej zieleni.</w:t>
      </w:r>
    </w:p>
    <w:p>
      <w:pPr>
        <w:pStyle w:val="Normal"/>
        <w:widowControl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Wnioskodawca: (Imię, nazwisko i adres zamieszkania lub nazwa siedziby i adres)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Określenie miejsca położenia zabytku, dokładny adres: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Zakres prac obejmuje: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Prace będą prowadzone na podstawie programu: 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jc w:val="left"/>
        <w:rPr/>
      </w:pPr>
      <w:r>
        <w:rPr>
          <w:b/>
          <w:sz w:val="22"/>
          <w:szCs w:val="22"/>
        </w:rPr>
        <w:t xml:space="preserve">Imię, nazwisko i adres osoby kierującej pracami konserwatorskimi, pracami restauratorskimi albo samodzielnie wykonującej te prace albo oświadczenie, że osoba ta zostanie wyłoniona w postępowaniu o udzielenie zamówienia publicznego, z zastosowaniem kryterium posiadania kwalifikacji, o których mowa odpowiednio w </w:t>
      </w:r>
      <w:r>
        <w:fldChar w:fldCharType="begin"/>
      </w:r>
      <w:r>
        <w:rPr>
          <w:rStyle w:val="Czeinternetowe"/>
          <w:sz w:val="22"/>
          <w:u w:val="none"/>
          <w:b/>
          <w:szCs w:val="22"/>
          <w:color w:val="000000"/>
        </w:rPr>
        <w:instrText> HYPERLINK "https://sip.lex.pl/" \l "/dokument/17051617%23art(37(a))"</w:instrText>
      </w:r>
      <w:r>
        <w:rPr>
          <w:rStyle w:val="Czeinternetowe"/>
          <w:sz w:val="22"/>
          <w:u w:val="none"/>
          <w:b/>
          <w:szCs w:val="22"/>
          <w:color w:val="000000"/>
        </w:rPr>
        <w:fldChar w:fldCharType="separate"/>
      </w:r>
      <w:r>
        <w:rPr>
          <w:rStyle w:val="Czeinternetowe"/>
          <w:b/>
          <w:color w:val="000000" w:themeColor="text1"/>
          <w:sz w:val="22"/>
          <w:szCs w:val="22"/>
          <w:u w:val="none"/>
        </w:rPr>
        <w:t>art. 37a</w:t>
      </w:r>
      <w:r>
        <w:rPr>
          <w:rStyle w:val="Czeinternetowe"/>
          <w:sz w:val="22"/>
          <w:u w:val="none"/>
          <w:b/>
          <w:szCs w:val="22"/>
          <w:color w:val="000000"/>
        </w:rPr>
        <w:fldChar w:fldCharType="end"/>
      </w:r>
      <w:r>
        <w:rPr>
          <w:b/>
          <w:color w:val="000000" w:themeColor="text1"/>
          <w:sz w:val="22"/>
          <w:szCs w:val="22"/>
        </w:rPr>
        <w:t xml:space="preserve">, </w:t>
      </w:r>
      <w:r>
        <w:fldChar w:fldCharType="begin"/>
      </w:r>
      <w:r>
        <w:rPr>
          <w:rStyle w:val="Czeinternetowe"/>
          <w:sz w:val="22"/>
          <w:u w:val="none"/>
          <w:b/>
          <w:szCs w:val="22"/>
          <w:color w:val="000000"/>
        </w:rPr>
        <w:instrText> HYPERLINK "https://sip.lex.pl/" \l "/dokument/17051617%23art(37(b))"</w:instrText>
      </w:r>
      <w:r>
        <w:rPr>
          <w:rStyle w:val="Czeinternetowe"/>
          <w:sz w:val="22"/>
          <w:u w:val="none"/>
          <w:b/>
          <w:szCs w:val="22"/>
          <w:color w:val="000000"/>
        </w:rPr>
        <w:fldChar w:fldCharType="separate"/>
      </w:r>
      <w:r>
        <w:rPr>
          <w:rStyle w:val="Czeinternetowe"/>
          <w:b/>
          <w:color w:val="000000" w:themeColor="text1"/>
          <w:sz w:val="22"/>
          <w:szCs w:val="22"/>
          <w:u w:val="none"/>
        </w:rPr>
        <w:t>art. 37b</w:t>
      </w:r>
      <w:r>
        <w:rPr>
          <w:rStyle w:val="Czeinternetowe"/>
          <w:sz w:val="22"/>
          <w:u w:val="none"/>
          <w:b/>
          <w:szCs w:val="22"/>
          <w:color w:val="000000"/>
        </w:rPr>
        <w:fldChar w:fldCharType="end"/>
      </w:r>
      <w:r>
        <w:rPr>
          <w:b/>
          <w:sz w:val="22"/>
          <w:szCs w:val="22"/>
        </w:rPr>
        <w:t xml:space="preserve"> ustawy z dnia 23 lipca 2003 r.                  o ochronie zabytków i opiece nad zabytkami. </w:t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...…….</w:t>
      </w:r>
    </w:p>
    <w:p>
      <w:pPr>
        <w:pStyle w:val="Normal"/>
        <w:widowControl w:val="false"/>
        <w:spacing w:lineRule="auto" w:line="360"/>
        <w:jc w:val="left"/>
        <w:rPr/>
      </w:pPr>
      <w:r>
        <w:rPr>
          <w:b/>
          <w:color w:val="000000"/>
          <w:sz w:val="22"/>
          <w:szCs w:val="22"/>
        </w:rPr>
        <w:t xml:space="preserve">Przewidywany termin rozpoczęcia i zakończenia prac: 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 :</w:t>
      </w:r>
    </w:p>
    <w:p>
      <w:pPr>
        <w:pStyle w:val="ListParagraph"/>
        <w:widowControl w:val="false"/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program prac</w:t>
      </w:r>
      <w:r>
        <w:rPr>
          <w:sz w:val="22"/>
          <w:szCs w:val="22"/>
        </w:rPr>
        <w:t xml:space="preserve"> konserwatorskich, prac restauratorskich; </w:t>
      </w:r>
    </w:p>
    <w:p>
      <w:pPr>
        <w:pStyle w:val="ListParagraph"/>
        <w:widowControl w:val="false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dokumenty potwierdzające posiadanie przez osobę kierującą pracami konserwatorskimi, pracami restauratorskimi, </w:t>
      </w:r>
      <w:r>
        <w:rPr>
          <w:b/>
          <w:sz w:val="22"/>
          <w:szCs w:val="22"/>
        </w:rPr>
        <w:t>kwalifikacji do kierowania odpowiednio tymi pracami albo samodzielnego ich wykonywania</w:t>
      </w:r>
      <w:r>
        <w:rPr>
          <w:sz w:val="22"/>
          <w:szCs w:val="22"/>
        </w:rPr>
        <w:t>, w przypadku gdy osoba ta nie będzie wyłaniana                        w postępowaniu o udzielenie zamówienia publicznego.</w:t>
      </w:r>
    </w:p>
    <w:p>
      <w:pPr>
        <w:pStyle w:val="ListParagraph"/>
        <w:widowControl w:val="false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dokument potwierdzający posiadanie przez wnioskodawcę </w:t>
      </w:r>
      <w:r>
        <w:rPr>
          <w:b/>
          <w:sz w:val="22"/>
          <w:szCs w:val="22"/>
        </w:rPr>
        <w:t>tytułu prawnego</w:t>
      </w:r>
      <w:r>
        <w:rPr>
          <w:sz w:val="22"/>
          <w:szCs w:val="22"/>
        </w:rPr>
        <w:t xml:space="preserve"> do korzystania             z zabytku, uprawniającego do występowania z tym wnioskiem, albo oświadczenie wnioskodawcy o posiadaniu tego tytułu.</w:t>
      </w:r>
    </w:p>
    <w:p>
      <w:pPr>
        <w:pStyle w:val="ListParagraph"/>
        <w:widowControl w:val="false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 poświadczający dokonanie </w:t>
      </w:r>
      <w:r>
        <w:rPr>
          <w:b/>
          <w:color w:val="000000"/>
          <w:sz w:val="22"/>
          <w:szCs w:val="22"/>
        </w:rPr>
        <w:t xml:space="preserve">opłaty skarbowej </w:t>
      </w:r>
      <w:r>
        <w:rPr>
          <w:sz w:val="22"/>
          <w:szCs w:val="22"/>
        </w:rPr>
        <w:t>na konto: Urzędu Miasta                            w Przemyślu</w:t>
      </w:r>
      <w:r>
        <w:rPr>
          <w:color w:val="202020"/>
          <w:sz w:val="22"/>
          <w:szCs w:val="22"/>
        </w:rPr>
        <w:t xml:space="preserve">,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3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3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3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6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c7af8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c7af8"/>
    <w:rPr>
      <w:rFonts w:ascii="Times New Roman" w:hAnsi="Times New Roman" w:eastAsia="Times New Roman" w:cs="Times New Roman"/>
      <w:b/>
      <w:bCs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c7af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c7af8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ac7af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3</Pages>
  <Words>793</Words>
  <Characters>6644</Characters>
  <CharactersWithSpaces>7466</CharactersWithSpaces>
  <Paragraphs>51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2019-08-04T10:34:00Z</dcterms:created>
  <dc:creator>Iwona Szymańska</dc:creator>
  <dc:description/>
  <dc:language>pl-PL</dc:language>
  <cp:lastModifiedBy/>
  <cp:lastPrinted>2019-08-05T05:36:00Z</cp:lastPrinted>
  <dcterms:modified xsi:type="dcterms:W3CDTF">2023-02-17T17:01:18Z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